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AD" w:rsidRPr="00A524AD" w:rsidRDefault="00A524AD" w:rsidP="00A524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848484"/>
          <w:sz w:val="21"/>
          <w:szCs w:val="21"/>
        </w:rPr>
      </w:pPr>
      <w:r w:rsidRPr="00A524AD">
        <w:rPr>
          <w:rFonts w:ascii="Tahoma" w:eastAsia="Times New Roman" w:hAnsi="Tahoma" w:cs="Tahoma"/>
          <w:color w:val="848484"/>
          <w:sz w:val="21"/>
          <w:szCs w:val="21"/>
        </w:rPr>
        <w:t>30.10.2017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A524AD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 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Обязанности пешеходов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световозвращающими</w:t>
      </w:r>
      <w:proofErr w:type="spell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3.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</w:t>
      </w:r>
      <w:r w:rsidRPr="00A524AD">
        <w:rPr>
          <w:rFonts w:ascii="Cambria" w:eastAsia="Times New Roman" w:hAnsi="Cambria" w:cs="Tahoma"/>
          <w:color w:val="5B5B5B"/>
          <w:sz w:val="24"/>
          <w:szCs w:val="24"/>
        </w:rPr>
        <w:lastRenderedPageBreak/>
        <w:t>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переход можно лишь убедившись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в безопасности дальнейшего движения и с учетом сигнала светофора (регулировщика).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7. При приближении транспортных средств с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включенными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Обязанности пассажиров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1. Пассажиры обязаны: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2. Пассажирам запрещается: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Symbol" w:eastAsia="Times New Roman" w:hAnsi="Symbol" w:cs="Tahoma"/>
          <w:color w:val="5B5B5B"/>
          <w:sz w:val="24"/>
          <w:szCs w:val="24"/>
        </w:rPr>
        <w:t></w:t>
      </w:r>
      <w:r w:rsidRPr="00A524AD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</w:t>
      </w: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отвлекать водителя от управления транспортным средством во время его движения;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Symbol" w:eastAsia="Times New Roman" w:hAnsi="Symbol" w:cs="Tahoma"/>
          <w:color w:val="5B5B5B"/>
          <w:sz w:val="24"/>
          <w:szCs w:val="24"/>
        </w:rPr>
        <w:t></w:t>
      </w:r>
      <w:r w:rsidRPr="00A524AD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</w:t>
      </w: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Symbol" w:eastAsia="Times New Roman" w:hAnsi="Symbol" w:cs="Tahoma"/>
          <w:color w:val="5B5B5B"/>
          <w:sz w:val="24"/>
          <w:szCs w:val="24"/>
        </w:rPr>
        <w:t></w:t>
      </w:r>
      <w:r w:rsidRPr="00A524AD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</w:t>
      </w: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открывать двери транспортного средства во время его движения.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Обязанности велосипедистов, скутеристов и др.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i/>
          <w:iCs/>
          <w:color w:val="5B5B5B"/>
          <w:sz w:val="24"/>
          <w:szCs w:val="24"/>
        </w:rPr>
        <w:t>Памятка велосипедиста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I. Общие положения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lastRenderedPageBreak/>
        <w:t>нарушающий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Каковы же требования к велосипедистам, участвующим в уличном движении?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Прежде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всего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необходимо быть осторожным и внимательным, строго соблюдать все Правила уличного Движения.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II. Обязанности велосипедиста при движении по улицам города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 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Дорожные сигнальные знаки.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наличии знака </w:t>
      </w:r>
      <w:r w:rsidRPr="00A524AD">
        <w:rPr>
          <w:rFonts w:ascii="Cambria" w:eastAsia="Times New Roman" w:hAnsi="Cambria" w:cs="Tahoma"/>
          <w:i/>
          <w:iCs/>
          <w:color w:val="5B5B5B"/>
          <w:sz w:val="24"/>
          <w:szCs w:val="24"/>
        </w:rPr>
        <w:t>«Сквозной проезд запрещен»</w:t>
      </w:r>
      <w:r w:rsidRPr="00A524AD">
        <w:rPr>
          <w:rFonts w:ascii="Cambria" w:eastAsia="Times New Roman" w:hAnsi="Cambria" w:cs="Tahoma"/>
          <w:color w:val="5B5B5B"/>
          <w:sz w:val="24"/>
          <w:szCs w:val="24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Зона действия знака </w:t>
      </w:r>
      <w:r w:rsidRPr="00A524AD">
        <w:rPr>
          <w:rFonts w:ascii="Cambria" w:eastAsia="Times New Roman" w:hAnsi="Cambria" w:cs="Tahoma"/>
          <w:i/>
          <w:iCs/>
          <w:color w:val="5B5B5B"/>
          <w:sz w:val="24"/>
          <w:szCs w:val="24"/>
        </w:rPr>
        <w:t>«Въезд запрещен»</w:t>
      </w:r>
      <w:r w:rsidRPr="00A524AD">
        <w:rPr>
          <w:rFonts w:ascii="Cambria" w:eastAsia="Times New Roman" w:hAnsi="Cambria" w:cs="Tahoma"/>
          <w:color w:val="5B5B5B"/>
          <w:sz w:val="24"/>
          <w:szCs w:val="24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Сигналы светофора и жесты милиционера-регулировщика.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По первому требованию сотрудника милиции велосипедист обязан остановиться.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lastRenderedPageBreak/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III. Велосипедисту запрещается: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а) управлять велосипедом в степени хотя бы легкого опьянения;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б) ездить на велосипеде, не соответствующем росту велосипедиста;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в) ездить по тротуарам и пешеходным дорожкам садов, парков и бульваров;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г) держаться при движении на расстоянии более одного метра от тротуара (обочины);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proofErr w:type="spell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д</w:t>
      </w:r>
      <w:proofErr w:type="spell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) ездить по двое и более в ряд или обгонять друг друга;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е) обучаться езде в местах, где имеется движение транспорта и пешеходов;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ж) ездить, не держась за руль руками;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proofErr w:type="spell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з</w:t>
      </w:r>
      <w:proofErr w:type="spell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) при движении держаться за проходящий транспорт или за другого велосипедиста;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к) возить предметы, которые могут помешать управлению велосипедом или создать опасность для окружающих;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л) ездить группой на дистанции менее трех метров друг от друга и далее одного метра от тротуара (обочины).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Обязанности скутеристов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b/>
          <w:bCs/>
          <w:color w:val="5B5B5B"/>
          <w:sz w:val="24"/>
          <w:szCs w:val="24"/>
        </w:rPr>
        <w:t>Уголовная ответственность за ДТП скутеристов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lastRenderedPageBreak/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Аварии, которые происходят по вине скутеристов, действительно часто заканчиваются трагедиями.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Особое внимание обращаем родителей решивших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приобрести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своему чаду скутер.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Приобретая такое транспортное средство Вы ставите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горе-родителей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возможно применение санкций статьи 5.35 </w:t>
      </w:r>
      <w:proofErr w:type="spell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КоАП</w:t>
      </w:r>
      <w:proofErr w:type="spell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РФ.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A524AD">
        <w:rPr>
          <w:rFonts w:ascii="Cambria" w:eastAsia="Times New Roman" w:hAnsi="Cambria" w:cs="Tahoma"/>
          <w:color w:val="5B5B5B"/>
          <w:sz w:val="24"/>
          <w:szCs w:val="24"/>
        </w:rPr>
        <w:t>значит</w:t>
      </w:r>
      <w:proofErr w:type="gramEnd"/>
      <w:r w:rsidRPr="00A524AD">
        <w:rPr>
          <w:rFonts w:ascii="Cambria" w:eastAsia="Times New Roman" w:hAnsi="Cambria" w:cs="Tahoma"/>
          <w:color w:val="5B5B5B"/>
          <w:sz w:val="24"/>
          <w:szCs w:val="24"/>
        </w:rPr>
        <w:t xml:space="preserve"> его можно избежать. Удачи на дорогах!</w:t>
      </w:r>
    </w:p>
    <w:p w:rsidR="00A524AD" w:rsidRPr="00A524AD" w:rsidRDefault="00A524AD" w:rsidP="00A524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A524AD">
        <w:rPr>
          <w:rFonts w:ascii="Cambria" w:eastAsia="Times New Roman" w:hAnsi="Cambria" w:cs="Tahoma"/>
          <w:color w:val="5B5B5B"/>
          <w:sz w:val="24"/>
          <w:szCs w:val="24"/>
        </w:rPr>
        <w:t> </w:t>
      </w:r>
    </w:p>
    <w:p w:rsidR="0006315D" w:rsidRDefault="0006315D"/>
    <w:sectPr w:rsidR="000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4AD"/>
    <w:rsid w:val="0006315D"/>
    <w:rsid w:val="00A524AD"/>
    <w:rsid w:val="00F3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A5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24AD"/>
    <w:rPr>
      <w:b/>
      <w:bCs/>
    </w:rPr>
  </w:style>
  <w:style w:type="character" w:styleId="a6">
    <w:name w:val="Emphasis"/>
    <w:basedOn w:val="a0"/>
    <w:uiPriority w:val="20"/>
    <w:qFormat/>
    <w:rsid w:val="00A524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1832</Words>
  <Characters>10447</Characters>
  <Application>Microsoft Office Word</Application>
  <DocSecurity>0</DocSecurity>
  <Lines>87</Lines>
  <Paragraphs>24</Paragraphs>
  <ScaleCrop>false</ScaleCrop>
  <Company/>
  <LinksUpToDate>false</LinksUpToDate>
  <CharactersWithSpaces>12255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2018-01-21T17:31:00Z</dcterms:created>
  <dcterms:modified xsi:type="dcterms:W3CDTF">2018-01-21T17:32:00Z</dcterms:modified>
</cp:coreProperties>
</file>