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AC5" w:rsidRDefault="00A55AC5" w:rsidP="00A55AC5">
      <w:pPr>
        <w:spacing w:after="0" w:line="240" w:lineRule="auto"/>
        <w:jc w:val="right"/>
        <w:textAlignment w:val="baseline"/>
        <w:outlineLvl w:val="0"/>
        <w:rPr>
          <w:rFonts w:ascii="Garamond" w:eastAsia="Times New Roman" w:hAnsi="Garamond" w:cs="Times New Roman"/>
          <w:b/>
          <w:bCs/>
          <w:color w:val="7030A0"/>
          <w:kern w:val="36"/>
          <w:sz w:val="49"/>
          <w:szCs w:val="49"/>
        </w:rPr>
      </w:pPr>
      <w:r w:rsidRPr="00A55AC5">
        <w:rPr>
          <w:rFonts w:ascii="Garamond" w:eastAsia="Times New Roman" w:hAnsi="Garamond" w:cs="Times New Roman"/>
          <w:b/>
          <w:bCs/>
          <w:color w:val="7030A0"/>
          <w:kern w:val="36"/>
          <w:sz w:val="49"/>
          <w:szCs w:val="49"/>
        </w:rPr>
        <w:t>Обращение к родителям с разъяснение возможных правовых последствий нарушений ими ПДД РФ, допущенных при сопровождении несовершеннолетних</w:t>
      </w:r>
    </w:p>
    <w:p w:rsidR="00A55AC5" w:rsidRPr="00A55AC5" w:rsidRDefault="00A55AC5" w:rsidP="00A55AC5">
      <w:pPr>
        <w:spacing w:after="0" w:line="240" w:lineRule="auto"/>
        <w:jc w:val="right"/>
        <w:textAlignment w:val="baseline"/>
        <w:outlineLvl w:val="0"/>
        <w:rPr>
          <w:rFonts w:ascii="Garamond" w:eastAsia="Times New Roman" w:hAnsi="Garamond" w:cs="Times New Roman"/>
          <w:b/>
          <w:bCs/>
          <w:color w:val="7030A0"/>
          <w:kern w:val="36"/>
          <w:sz w:val="49"/>
          <w:szCs w:val="49"/>
        </w:rPr>
      </w:pPr>
    </w:p>
    <w:p w:rsidR="00A55AC5" w:rsidRDefault="00A55AC5" w:rsidP="00A55AC5">
      <w:pPr>
        <w:spacing w:after="0" w:line="240" w:lineRule="auto"/>
        <w:rPr>
          <w:rFonts w:ascii="inherit" w:eastAsia="Times New Roman" w:hAnsi="inherit" w:cs="Times New Roman"/>
          <w:color w:val="7030A0"/>
          <w:sz w:val="18"/>
          <w:szCs w:val="18"/>
          <w:bdr w:val="none" w:sz="0" w:space="0" w:color="auto" w:frame="1"/>
        </w:rPr>
      </w:pPr>
      <w:r w:rsidRPr="00A55AC5">
        <w:rPr>
          <w:rFonts w:ascii="inherit" w:eastAsia="Times New Roman" w:hAnsi="inherit" w:cs="Times New Roman"/>
          <w:color w:val="7030A0"/>
          <w:sz w:val="18"/>
          <w:szCs w:val="18"/>
          <w:bdr w:val="none" w:sz="0" w:space="0" w:color="auto" w:frame="1"/>
        </w:rPr>
        <w:t>« </w:t>
      </w:r>
      <w:hyperlink r:id="rId4" w:tooltip="Parent page: Дорожная безопасность" w:history="1">
        <w:r w:rsidRPr="00A55AC5">
          <w:rPr>
            <w:rFonts w:ascii="inherit" w:eastAsia="Times New Roman" w:hAnsi="inherit" w:cs="Times New Roman"/>
            <w:color w:val="7030A0"/>
            <w:sz w:val="18"/>
            <w:u w:val="single"/>
          </w:rPr>
          <w:t>Дорожная безопасность</w:t>
        </w:r>
      </w:hyperlink>
      <w:r w:rsidRPr="00A55AC5">
        <w:rPr>
          <w:rFonts w:ascii="inherit" w:eastAsia="Times New Roman" w:hAnsi="inherit" w:cs="Times New Roman"/>
          <w:color w:val="7030A0"/>
          <w:sz w:val="18"/>
          <w:szCs w:val="18"/>
          <w:bdr w:val="none" w:sz="0" w:space="0" w:color="auto" w:frame="1"/>
        </w:rPr>
        <w:t> | Опубликовано 08.12.2017</w:t>
      </w:r>
    </w:p>
    <w:p w:rsidR="00A55AC5" w:rsidRPr="00A55AC5" w:rsidRDefault="00A55AC5" w:rsidP="00A55AC5">
      <w:pPr>
        <w:spacing w:after="0" w:line="240" w:lineRule="auto"/>
        <w:rPr>
          <w:rFonts w:ascii="Times New Roman" w:eastAsia="Times New Roman" w:hAnsi="Times New Roman" w:cs="Times New Roman"/>
          <w:color w:val="7030A0"/>
          <w:sz w:val="24"/>
          <w:szCs w:val="24"/>
        </w:rPr>
      </w:pPr>
    </w:p>
    <w:p w:rsidR="00A55AC5" w:rsidRPr="00A55AC5" w:rsidRDefault="00A55AC5" w:rsidP="00A55AC5">
      <w:pPr>
        <w:shd w:val="clear" w:color="auto" w:fill="FFFFFF"/>
        <w:spacing w:after="0" w:line="240" w:lineRule="auto"/>
        <w:jc w:val="center"/>
        <w:textAlignment w:val="baseline"/>
        <w:rPr>
          <w:rFonts w:ascii="inherit" w:eastAsia="Times New Roman" w:hAnsi="inherit" w:cs="Arial"/>
          <w:color w:val="7030A0"/>
          <w:sz w:val="24"/>
          <w:szCs w:val="24"/>
        </w:rPr>
      </w:pPr>
      <w:r w:rsidRPr="00A55AC5">
        <w:rPr>
          <w:rFonts w:ascii="inherit" w:eastAsia="Times New Roman" w:hAnsi="inherit" w:cs="Arial"/>
          <w:b/>
          <w:bCs/>
          <w:color w:val="7030A0"/>
          <w:sz w:val="24"/>
          <w:szCs w:val="24"/>
        </w:rPr>
        <w:t>Обращение к родителям с разъяснением возможных правовых последствий нарушений ими Правил дорожного движения Российской Федерации, допущенных ими при сопровождении несовершеннолетних.</w:t>
      </w:r>
    </w:p>
    <w:p w:rsidR="00A55AC5" w:rsidRPr="00A55AC5" w:rsidRDefault="00A55AC5" w:rsidP="00A55AC5">
      <w:pPr>
        <w:shd w:val="clear" w:color="auto" w:fill="FFFFFF"/>
        <w:spacing w:before="240" w:after="240" w:line="240" w:lineRule="auto"/>
        <w:jc w:val="both"/>
        <w:textAlignment w:val="baseline"/>
        <w:rPr>
          <w:rFonts w:ascii="inherit" w:eastAsia="Times New Roman" w:hAnsi="inherit" w:cs="Arial"/>
          <w:color w:val="7030A0"/>
          <w:sz w:val="24"/>
          <w:szCs w:val="24"/>
        </w:rPr>
      </w:pPr>
      <w:r w:rsidRPr="00A55AC5">
        <w:rPr>
          <w:rFonts w:ascii="inherit" w:eastAsia="Times New Roman" w:hAnsi="inherit" w:cs="Arial"/>
          <w:color w:val="7030A0"/>
          <w:sz w:val="24"/>
          <w:szCs w:val="24"/>
        </w:rPr>
        <w:t>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но если по пути ребенку придется переходить проезжую часть, стоит хорошо подумать, прежде чем отправлять его идти одного.</w:t>
      </w:r>
    </w:p>
    <w:p w:rsidR="00A55AC5" w:rsidRPr="00A55AC5" w:rsidRDefault="00A55AC5" w:rsidP="00A55AC5">
      <w:pPr>
        <w:shd w:val="clear" w:color="auto" w:fill="FFFFFF"/>
        <w:spacing w:before="240" w:after="240" w:line="240" w:lineRule="auto"/>
        <w:jc w:val="both"/>
        <w:textAlignment w:val="baseline"/>
        <w:rPr>
          <w:rFonts w:ascii="inherit" w:eastAsia="Times New Roman" w:hAnsi="inherit" w:cs="Arial"/>
          <w:color w:val="7030A0"/>
          <w:sz w:val="24"/>
          <w:szCs w:val="24"/>
        </w:rPr>
      </w:pPr>
      <w:r w:rsidRPr="00A55AC5">
        <w:rPr>
          <w:rFonts w:ascii="inherit" w:eastAsia="Times New Roman" w:hAnsi="inherit" w:cs="Arial"/>
          <w:color w:val="7030A0"/>
          <w:sz w:val="24"/>
          <w:szCs w:val="24"/>
        </w:rPr>
        <w:t>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w:t>
      </w:r>
    </w:p>
    <w:p w:rsidR="00A55AC5" w:rsidRPr="00A55AC5" w:rsidRDefault="00A55AC5" w:rsidP="00A55AC5">
      <w:pPr>
        <w:shd w:val="clear" w:color="auto" w:fill="FFFFFF"/>
        <w:spacing w:before="240" w:after="240" w:line="240" w:lineRule="auto"/>
        <w:jc w:val="both"/>
        <w:textAlignment w:val="baseline"/>
        <w:rPr>
          <w:rFonts w:ascii="inherit" w:eastAsia="Times New Roman" w:hAnsi="inherit" w:cs="Arial"/>
          <w:color w:val="7030A0"/>
          <w:sz w:val="24"/>
          <w:szCs w:val="24"/>
        </w:rPr>
      </w:pPr>
      <w:r w:rsidRPr="00A55AC5">
        <w:rPr>
          <w:rFonts w:ascii="inherit" w:eastAsia="Times New Roman" w:hAnsi="inherit" w:cs="Arial"/>
          <w:color w:val="7030A0"/>
          <w:sz w:val="24"/>
          <w:szCs w:val="24"/>
        </w:rPr>
        <w:t xml:space="preserve">По статистике, чаще всего в </w:t>
      </w:r>
      <w:proofErr w:type="spellStart"/>
      <w:proofErr w:type="gramStart"/>
      <w:r w:rsidRPr="00A55AC5">
        <w:rPr>
          <w:rFonts w:ascii="inherit" w:eastAsia="Times New Roman" w:hAnsi="inherit" w:cs="Arial"/>
          <w:color w:val="7030A0"/>
          <w:sz w:val="24"/>
          <w:szCs w:val="24"/>
        </w:rPr>
        <w:t>дорожно</w:t>
      </w:r>
      <w:proofErr w:type="spellEnd"/>
      <w:r w:rsidRPr="00A55AC5">
        <w:rPr>
          <w:rFonts w:ascii="inherit" w:eastAsia="Times New Roman" w:hAnsi="inherit" w:cs="Arial"/>
          <w:color w:val="7030A0"/>
          <w:sz w:val="24"/>
          <w:szCs w:val="24"/>
        </w:rPr>
        <w:t xml:space="preserve"> – транспортных</w:t>
      </w:r>
      <w:proofErr w:type="gramEnd"/>
      <w:r w:rsidRPr="00A55AC5">
        <w:rPr>
          <w:rFonts w:ascii="inherit" w:eastAsia="Times New Roman" w:hAnsi="inherit" w:cs="Arial"/>
          <w:color w:val="7030A0"/>
          <w:sz w:val="24"/>
          <w:szCs w:val="24"/>
        </w:rPr>
        <w:t xml:space="preserve"> происшествиях страдают дети, переходящие дорогу в неустановленном месте.</w:t>
      </w:r>
    </w:p>
    <w:p w:rsidR="00A55AC5" w:rsidRPr="00A55AC5" w:rsidRDefault="00A55AC5" w:rsidP="00A55AC5">
      <w:pPr>
        <w:shd w:val="clear" w:color="auto" w:fill="FFFFFF"/>
        <w:spacing w:after="0" w:line="240" w:lineRule="auto"/>
        <w:jc w:val="both"/>
        <w:textAlignment w:val="baseline"/>
        <w:rPr>
          <w:rFonts w:ascii="inherit" w:eastAsia="Times New Roman" w:hAnsi="inherit" w:cs="Arial"/>
          <w:color w:val="7030A0"/>
          <w:sz w:val="24"/>
          <w:szCs w:val="24"/>
        </w:rPr>
      </w:pPr>
      <w:r w:rsidRPr="00A55AC5">
        <w:rPr>
          <w:rFonts w:ascii="inherit" w:eastAsia="Times New Roman" w:hAnsi="inherit" w:cs="Arial"/>
          <w:color w:val="7030A0"/>
          <w:sz w:val="24"/>
          <w:szCs w:val="24"/>
        </w:rPr>
        <w:t xml:space="preserve">Правовая основа разбирательств </w:t>
      </w:r>
      <w:proofErr w:type="gramStart"/>
      <w:r w:rsidRPr="00A55AC5">
        <w:rPr>
          <w:rFonts w:ascii="inherit" w:eastAsia="Times New Roman" w:hAnsi="inherit" w:cs="Arial"/>
          <w:color w:val="7030A0"/>
          <w:sz w:val="24"/>
          <w:szCs w:val="24"/>
        </w:rPr>
        <w:t>со</w:t>
      </w:r>
      <w:proofErr w:type="gramEnd"/>
      <w:r w:rsidRPr="00A55AC5">
        <w:rPr>
          <w:rFonts w:ascii="inherit" w:eastAsia="Times New Roman" w:hAnsi="inherit" w:cs="Arial"/>
          <w:color w:val="7030A0"/>
          <w:sz w:val="24"/>
          <w:szCs w:val="24"/>
        </w:rPr>
        <w:t xml:space="preserve"> взрослыми — статья 63 Семейного кодекса РФ, возлагающая на родителей ответственность за воспитание детей и обязывающая заботиться о их здоровье. </w:t>
      </w:r>
      <w:r w:rsidRPr="00A55AC5">
        <w:rPr>
          <w:rFonts w:ascii="inherit" w:eastAsia="Times New Roman" w:hAnsi="inherit" w:cs="Arial"/>
          <w:b/>
          <w:bCs/>
          <w:color w:val="7030A0"/>
          <w:sz w:val="24"/>
          <w:szCs w:val="24"/>
        </w:rPr>
        <w:t>«Родители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w:t>
      </w:r>
      <w:r w:rsidRPr="00A55AC5">
        <w:rPr>
          <w:rFonts w:ascii="inherit" w:eastAsia="Times New Roman" w:hAnsi="inherit" w:cs="Arial"/>
          <w:color w:val="7030A0"/>
          <w:sz w:val="24"/>
          <w:szCs w:val="24"/>
        </w:rPr>
        <w:br/>
        <w:t xml:space="preserve">Пренебрегая требованиями законодательства Российской Федерации, родители (законные представители) приобретают детям </w:t>
      </w:r>
      <w:proofErr w:type="spellStart"/>
      <w:r w:rsidRPr="00A55AC5">
        <w:rPr>
          <w:rFonts w:ascii="inherit" w:eastAsia="Times New Roman" w:hAnsi="inherit" w:cs="Arial"/>
          <w:color w:val="7030A0"/>
          <w:sz w:val="24"/>
          <w:szCs w:val="24"/>
        </w:rPr>
        <w:t>мототранспортные</w:t>
      </w:r>
      <w:proofErr w:type="spellEnd"/>
      <w:r w:rsidRPr="00A55AC5">
        <w:rPr>
          <w:rFonts w:ascii="inherit" w:eastAsia="Times New Roman" w:hAnsi="inherit" w:cs="Arial"/>
          <w:color w:val="7030A0"/>
          <w:sz w:val="24"/>
          <w:szCs w:val="24"/>
        </w:rPr>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w:t>
      </w:r>
    </w:p>
    <w:p w:rsidR="00A55AC5" w:rsidRPr="00A55AC5" w:rsidRDefault="00A55AC5" w:rsidP="00A55AC5">
      <w:pPr>
        <w:shd w:val="clear" w:color="auto" w:fill="FFFFFF"/>
        <w:spacing w:before="240" w:after="240" w:line="240" w:lineRule="auto"/>
        <w:jc w:val="both"/>
        <w:textAlignment w:val="baseline"/>
        <w:rPr>
          <w:rFonts w:ascii="inherit" w:eastAsia="Times New Roman" w:hAnsi="inherit" w:cs="Arial"/>
          <w:color w:val="7030A0"/>
          <w:sz w:val="24"/>
          <w:szCs w:val="24"/>
        </w:rPr>
      </w:pPr>
      <w:r w:rsidRPr="00A55AC5">
        <w:rPr>
          <w:rFonts w:ascii="inherit" w:eastAsia="Times New Roman" w:hAnsi="inherit" w:cs="Arial"/>
          <w:color w:val="7030A0"/>
          <w:sz w:val="24"/>
          <w:szCs w:val="24"/>
        </w:rPr>
        <w:t xml:space="preserve">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w:t>
      </w:r>
      <w:r w:rsidRPr="00A55AC5">
        <w:rPr>
          <w:rFonts w:ascii="inherit" w:eastAsia="Times New Roman" w:hAnsi="inherit" w:cs="Arial"/>
          <w:color w:val="7030A0"/>
          <w:sz w:val="24"/>
          <w:szCs w:val="24"/>
        </w:rPr>
        <w:lastRenderedPageBreak/>
        <w:t xml:space="preserve">виде предупреждения или наложения административного штрафа в размере от 100 до 500 рублей.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статье 5.35 </w:t>
      </w:r>
      <w:proofErr w:type="spellStart"/>
      <w:r w:rsidRPr="00A55AC5">
        <w:rPr>
          <w:rFonts w:ascii="inherit" w:eastAsia="Times New Roman" w:hAnsi="inherit" w:cs="Arial"/>
          <w:color w:val="7030A0"/>
          <w:sz w:val="24"/>
          <w:szCs w:val="24"/>
        </w:rPr>
        <w:t>КоАП</w:t>
      </w:r>
      <w:proofErr w:type="spellEnd"/>
      <w:r w:rsidRPr="00A55AC5">
        <w:rPr>
          <w:rFonts w:ascii="inherit" w:eastAsia="Times New Roman" w:hAnsi="inherit" w:cs="Arial"/>
          <w:color w:val="7030A0"/>
          <w:sz w:val="24"/>
          <w:szCs w:val="24"/>
        </w:rPr>
        <w:t xml:space="preserve"> РФ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A55AC5" w:rsidRPr="00A55AC5" w:rsidRDefault="00A55AC5" w:rsidP="00A55AC5">
      <w:pPr>
        <w:shd w:val="clear" w:color="auto" w:fill="FFFFFF"/>
        <w:spacing w:before="240" w:after="240" w:line="240" w:lineRule="auto"/>
        <w:textAlignment w:val="baseline"/>
        <w:rPr>
          <w:rFonts w:ascii="inherit" w:eastAsia="Times New Roman" w:hAnsi="inherit" w:cs="Arial"/>
          <w:color w:val="7030A0"/>
          <w:sz w:val="24"/>
          <w:szCs w:val="24"/>
        </w:rPr>
      </w:pPr>
      <w:r w:rsidRPr="00A55AC5">
        <w:rPr>
          <w:rFonts w:ascii="inherit" w:eastAsia="Times New Roman" w:hAnsi="inherit" w:cs="Arial"/>
          <w:color w:val="7030A0"/>
          <w:sz w:val="24"/>
          <w:szCs w:val="24"/>
          <w:u w:val="single"/>
        </w:rPr>
        <w:t>Действия родителей, которые могут привести к ДТП:</w:t>
      </w:r>
    </w:p>
    <w:p w:rsidR="00A55AC5" w:rsidRPr="00A55AC5" w:rsidRDefault="00A55AC5" w:rsidP="00A55AC5">
      <w:pPr>
        <w:shd w:val="clear" w:color="auto" w:fill="FFFFFF"/>
        <w:spacing w:before="240" w:after="240" w:line="240" w:lineRule="auto"/>
        <w:jc w:val="both"/>
        <w:textAlignment w:val="baseline"/>
        <w:rPr>
          <w:rFonts w:ascii="inherit" w:eastAsia="Times New Roman" w:hAnsi="inherit" w:cs="Arial"/>
          <w:color w:val="7030A0"/>
          <w:sz w:val="24"/>
          <w:szCs w:val="24"/>
        </w:rPr>
      </w:pPr>
      <w:r w:rsidRPr="00A55AC5">
        <w:rPr>
          <w:rFonts w:ascii="inherit" w:eastAsia="Times New Roman" w:hAnsi="inherit" w:cs="Arial"/>
          <w:color w:val="7030A0"/>
          <w:sz w:val="24"/>
          <w:szCs w:val="24"/>
        </w:rPr>
        <w:t xml:space="preserve">— приобретение </w:t>
      </w:r>
      <w:proofErr w:type="spellStart"/>
      <w:r w:rsidRPr="00A55AC5">
        <w:rPr>
          <w:rFonts w:ascii="inherit" w:eastAsia="Times New Roman" w:hAnsi="inherit" w:cs="Arial"/>
          <w:color w:val="7030A0"/>
          <w:sz w:val="24"/>
          <w:szCs w:val="24"/>
        </w:rPr>
        <w:t>мототранспортных</w:t>
      </w:r>
      <w:proofErr w:type="spellEnd"/>
      <w:r w:rsidRPr="00A55AC5">
        <w:rPr>
          <w:rFonts w:ascii="inherit" w:eastAsia="Times New Roman" w:hAnsi="inherit" w:cs="Arial"/>
          <w:color w:val="7030A0"/>
          <w:sz w:val="24"/>
          <w:szCs w:val="24"/>
        </w:rPr>
        <w:t xml:space="preserve"> средств подросткам, не достигшим возраста 16 лет, и разрешение своим детям управлять данными транспортными средствами;</w:t>
      </w:r>
    </w:p>
    <w:p w:rsidR="00A55AC5" w:rsidRPr="00A55AC5" w:rsidRDefault="00A55AC5" w:rsidP="00A55AC5">
      <w:pPr>
        <w:shd w:val="clear" w:color="auto" w:fill="FFFFFF"/>
        <w:spacing w:before="240" w:after="240" w:line="240" w:lineRule="auto"/>
        <w:jc w:val="both"/>
        <w:textAlignment w:val="baseline"/>
        <w:rPr>
          <w:rFonts w:ascii="inherit" w:eastAsia="Times New Roman" w:hAnsi="inherit" w:cs="Arial"/>
          <w:color w:val="7030A0"/>
          <w:sz w:val="24"/>
          <w:szCs w:val="24"/>
        </w:rPr>
      </w:pPr>
      <w:r w:rsidRPr="00A55AC5">
        <w:rPr>
          <w:rFonts w:ascii="inherit" w:eastAsia="Times New Roman" w:hAnsi="inherit" w:cs="Arial"/>
          <w:color w:val="7030A0"/>
          <w:sz w:val="24"/>
          <w:szCs w:val="24"/>
        </w:rPr>
        <w:t>— случаи, когда родители отпускают гулять детей дошкольного возраста одних, без контроля взрослых;</w:t>
      </w:r>
    </w:p>
    <w:p w:rsidR="00A55AC5" w:rsidRPr="00A55AC5" w:rsidRDefault="00A55AC5" w:rsidP="00A55AC5">
      <w:pPr>
        <w:shd w:val="clear" w:color="auto" w:fill="FFFFFF"/>
        <w:spacing w:before="240" w:after="240" w:line="240" w:lineRule="auto"/>
        <w:jc w:val="both"/>
        <w:textAlignment w:val="baseline"/>
        <w:rPr>
          <w:rFonts w:ascii="inherit" w:eastAsia="Times New Roman" w:hAnsi="inherit" w:cs="Arial"/>
          <w:color w:val="7030A0"/>
          <w:sz w:val="24"/>
          <w:szCs w:val="24"/>
        </w:rPr>
      </w:pPr>
      <w:r w:rsidRPr="00A55AC5">
        <w:rPr>
          <w:rFonts w:ascii="inherit" w:eastAsia="Times New Roman" w:hAnsi="inherit" w:cs="Arial"/>
          <w:color w:val="7030A0"/>
          <w:sz w:val="24"/>
          <w:szCs w:val="24"/>
        </w:rPr>
        <w:t>— отправляют детей дошкольного возраста в магазин, который находится на проезжей части без контроля взрослых.</w:t>
      </w:r>
    </w:p>
    <w:p w:rsidR="00A55AC5" w:rsidRPr="00A55AC5" w:rsidRDefault="00A55AC5" w:rsidP="00A55AC5">
      <w:pPr>
        <w:shd w:val="clear" w:color="auto" w:fill="FFFFFF"/>
        <w:spacing w:before="240" w:after="240" w:line="240" w:lineRule="auto"/>
        <w:textAlignment w:val="baseline"/>
        <w:rPr>
          <w:rFonts w:ascii="inherit" w:eastAsia="Times New Roman" w:hAnsi="inherit" w:cs="Arial"/>
          <w:color w:val="7030A0"/>
          <w:sz w:val="24"/>
          <w:szCs w:val="24"/>
        </w:rPr>
      </w:pPr>
      <w:r w:rsidRPr="00A55AC5">
        <w:rPr>
          <w:rFonts w:ascii="inherit" w:eastAsia="Times New Roman" w:hAnsi="inherit" w:cs="Arial"/>
          <w:color w:val="7030A0"/>
          <w:sz w:val="24"/>
          <w:szCs w:val="24"/>
          <w:u w:val="single"/>
        </w:rPr>
        <w:t>Бездействие родителей:</w:t>
      </w:r>
    </w:p>
    <w:p w:rsidR="00A55AC5" w:rsidRPr="00A55AC5" w:rsidRDefault="00A55AC5" w:rsidP="00A55AC5">
      <w:pPr>
        <w:shd w:val="clear" w:color="auto" w:fill="FFFFFF"/>
        <w:spacing w:before="240" w:after="240" w:line="240" w:lineRule="auto"/>
        <w:jc w:val="both"/>
        <w:textAlignment w:val="baseline"/>
        <w:rPr>
          <w:rFonts w:ascii="inherit" w:eastAsia="Times New Roman" w:hAnsi="inherit" w:cs="Arial"/>
          <w:color w:val="7030A0"/>
          <w:sz w:val="24"/>
          <w:szCs w:val="24"/>
        </w:rPr>
      </w:pPr>
      <w:r w:rsidRPr="00A55AC5">
        <w:rPr>
          <w:rFonts w:ascii="inherit" w:eastAsia="Times New Roman" w:hAnsi="inherit" w:cs="Arial"/>
          <w:color w:val="7030A0"/>
          <w:sz w:val="24"/>
          <w:szCs w:val="24"/>
        </w:rPr>
        <w:t xml:space="preserve">— знают, что ребенок в нарушение ПДД управляет </w:t>
      </w:r>
      <w:proofErr w:type="spellStart"/>
      <w:r w:rsidRPr="00A55AC5">
        <w:rPr>
          <w:rFonts w:ascii="inherit" w:eastAsia="Times New Roman" w:hAnsi="inherit" w:cs="Arial"/>
          <w:color w:val="7030A0"/>
          <w:sz w:val="24"/>
          <w:szCs w:val="24"/>
        </w:rPr>
        <w:t>веломототехникой</w:t>
      </w:r>
      <w:proofErr w:type="spellEnd"/>
      <w:r w:rsidRPr="00A55AC5">
        <w:rPr>
          <w:rFonts w:ascii="inherit" w:eastAsia="Times New Roman" w:hAnsi="inherit" w:cs="Arial"/>
          <w:color w:val="7030A0"/>
          <w:sz w:val="24"/>
          <w:szCs w:val="24"/>
        </w:rPr>
        <w:t>,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A55AC5" w:rsidRPr="00A55AC5" w:rsidRDefault="00A55AC5" w:rsidP="00A55AC5">
      <w:pPr>
        <w:shd w:val="clear" w:color="auto" w:fill="FFFFFF"/>
        <w:spacing w:before="240" w:after="240" w:line="240" w:lineRule="auto"/>
        <w:jc w:val="both"/>
        <w:textAlignment w:val="baseline"/>
        <w:rPr>
          <w:rFonts w:ascii="inherit" w:eastAsia="Times New Roman" w:hAnsi="inherit" w:cs="Arial"/>
          <w:color w:val="7030A0"/>
          <w:sz w:val="24"/>
          <w:szCs w:val="24"/>
        </w:rPr>
      </w:pPr>
      <w:r w:rsidRPr="00A55AC5">
        <w:rPr>
          <w:rFonts w:ascii="inherit" w:eastAsia="Times New Roman" w:hAnsi="inherit" w:cs="Arial"/>
          <w:color w:val="7030A0"/>
          <w:sz w:val="24"/>
          <w:szCs w:val="24"/>
        </w:rPr>
        <w:t>—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A55AC5" w:rsidRPr="00A55AC5" w:rsidRDefault="00A55AC5" w:rsidP="00A55AC5">
      <w:pPr>
        <w:shd w:val="clear" w:color="auto" w:fill="FFFFFF"/>
        <w:spacing w:before="240" w:after="240" w:line="240" w:lineRule="auto"/>
        <w:jc w:val="both"/>
        <w:textAlignment w:val="baseline"/>
        <w:rPr>
          <w:rFonts w:ascii="inherit" w:eastAsia="Times New Roman" w:hAnsi="inherit" w:cs="Arial"/>
          <w:color w:val="7030A0"/>
          <w:sz w:val="24"/>
          <w:szCs w:val="24"/>
        </w:rPr>
      </w:pPr>
      <w:r w:rsidRPr="00A55AC5">
        <w:rPr>
          <w:rFonts w:ascii="inherit" w:eastAsia="Times New Roman" w:hAnsi="inherit" w:cs="Arial"/>
          <w:color w:val="7030A0"/>
          <w:sz w:val="24"/>
          <w:szCs w:val="24"/>
        </w:rPr>
        <w:t xml:space="preserve">Состав административного правонарушения по статье 5.35 </w:t>
      </w:r>
      <w:proofErr w:type="spellStart"/>
      <w:r w:rsidRPr="00A55AC5">
        <w:rPr>
          <w:rFonts w:ascii="inherit" w:eastAsia="Times New Roman" w:hAnsi="inherit" w:cs="Arial"/>
          <w:color w:val="7030A0"/>
          <w:sz w:val="24"/>
          <w:szCs w:val="24"/>
        </w:rPr>
        <w:t>КоАП</w:t>
      </w:r>
      <w:proofErr w:type="spellEnd"/>
      <w:r w:rsidRPr="00A55AC5">
        <w:rPr>
          <w:rFonts w:ascii="inherit" w:eastAsia="Times New Roman" w:hAnsi="inherit" w:cs="Arial"/>
          <w:color w:val="7030A0"/>
          <w:sz w:val="24"/>
          <w:szCs w:val="24"/>
        </w:rPr>
        <w:t xml:space="preserve">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A55AC5" w:rsidRPr="00A55AC5" w:rsidRDefault="00A55AC5" w:rsidP="00A55AC5">
      <w:pPr>
        <w:shd w:val="clear" w:color="auto" w:fill="FFFFFF"/>
        <w:spacing w:before="240" w:after="240" w:line="240" w:lineRule="auto"/>
        <w:jc w:val="center"/>
        <w:textAlignment w:val="baseline"/>
        <w:rPr>
          <w:rFonts w:ascii="inherit" w:eastAsia="Times New Roman" w:hAnsi="inherit" w:cs="Arial"/>
          <w:b/>
          <w:color w:val="7030A0"/>
          <w:sz w:val="24"/>
          <w:szCs w:val="24"/>
        </w:rPr>
      </w:pPr>
      <w:r w:rsidRPr="00A55AC5">
        <w:rPr>
          <w:rFonts w:ascii="inherit" w:eastAsia="Times New Roman" w:hAnsi="inherit" w:cs="Arial"/>
          <w:b/>
          <w:color w:val="7030A0"/>
          <w:sz w:val="24"/>
          <w:szCs w:val="24"/>
        </w:rPr>
        <w:t>Уважаемые родители!</w:t>
      </w:r>
    </w:p>
    <w:p w:rsidR="00A55AC5" w:rsidRPr="00A55AC5" w:rsidRDefault="00A55AC5" w:rsidP="00A55AC5">
      <w:pPr>
        <w:shd w:val="clear" w:color="auto" w:fill="FFFFFF"/>
        <w:spacing w:before="240" w:after="240" w:line="240" w:lineRule="auto"/>
        <w:jc w:val="both"/>
        <w:textAlignment w:val="baseline"/>
        <w:rPr>
          <w:rFonts w:ascii="inherit" w:eastAsia="Times New Roman" w:hAnsi="inherit" w:cs="Arial"/>
          <w:color w:val="7030A0"/>
          <w:sz w:val="24"/>
          <w:szCs w:val="24"/>
        </w:rPr>
      </w:pPr>
      <w:r w:rsidRPr="00A55AC5">
        <w:rPr>
          <w:rFonts w:ascii="inherit" w:eastAsia="Times New Roman" w:hAnsi="inherit" w:cs="Arial"/>
          <w:color w:val="7030A0"/>
          <w:sz w:val="24"/>
          <w:szCs w:val="24"/>
        </w:rPr>
        <w:t>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p>
    <w:p w:rsidR="007A5768" w:rsidRPr="00A55AC5" w:rsidRDefault="007A5768">
      <w:pPr>
        <w:rPr>
          <w:color w:val="7030A0"/>
        </w:rPr>
      </w:pPr>
    </w:p>
    <w:sectPr w:rsidR="007A5768" w:rsidRPr="00A55A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55AC5"/>
    <w:rsid w:val="007A5768"/>
    <w:rsid w:val="00A55A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55A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5AC5"/>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A55AC5"/>
    <w:rPr>
      <w:color w:val="0000FF"/>
      <w:u w:val="single"/>
    </w:rPr>
  </w:style>
  <w:style w:type="paragraph" w:styleId="a4">
    <w:name w:val="Normal (Web)"/>
    <w:basedOn w:val="a"/>
    <w:uiPriority w:val="99"/>
    <w:semiHidden/>
    <w:unhideWhenUsed/>
    <w:rsid w:val="00A55AC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55AC5"/>
    <w:rPr>
      <w:b/>
      <w:bCs/>
    </w:rPr>
  </w:style>
</w:styles>
</file>

<file path=word/webSettings.xml><?xml version="1.0" encoding="utf-8"?>
<w:webSettings xmlns:r="http://schemas.openxmlformats.org/officeDocument/2006/relationships" xmlns:w="http://schemas.openxmlformats.org/wordprocessingml/2006/main">
  <w:divs>
    <w:div w:id="909729555">
      <w:bodyDiv w:val="1"/>
      <w:marLeft w:val="0"/>
      <w:marRight w:val="0"/>
      <w:marTop w:val="0"/>
      <w:marBottom w:val="0"/>
      <w:divBdr>
        <w:top w:val="none" w:sz="0" w:space="0" w:color="auto"/>
        <w:left w:val="none" w:sz="0" w:space="0" w:color="auto"/>
        <w:bottom w:val="none" w:sz="0" w:space="0" w:color="auto"/>
        <w:right w:val="none" w:sz="0" w:space="0" w:color="auto"/>
      </w:divBdr>
      <w:divsChild>
        <w:div w:id="225337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asilektur.ru/%d0%b4%d0%be%d1%80%d0%be%d0%b6%d0%bd%d0%b0%d1%8f-%d0%b1%d0%b5%d0%b7%d0%be%d0%bf%d0%b0%d1%81%d0%bd%d0%be%d1%81%d1%82%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805</Words>
  <Characters>4589</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2018-01-21T17:25:00Z</dcterms:created>
  <dcterms:modified xsi:type="dcterms:W3CDTF">2018-01-21T17:25:00Z</dcterms:modified>
</cp:coreProperties>
</file>